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160" w:rsidRDefault="008D0160" w:rsidP="008D0160">
      <w:pPr>
        <w:pStyle w:val="Heading1"/>
        <w:shd w:val="clear" w:color="auto" w:fill="B2CCFF"/>
        <w:spacing w:before="330" w:beforeAutospacing="0" w:after="225" w:afterAutospacing="0"/>
        <w:jc w:val="center"/>
        <w:rPr>
          <w:color w:val="002A80"/>
          <w:sz w:val="34"/>
          <w:szCs w:val="34"/>
        </w:rPr>
      </w:pPr>
      <w:r>
        <w:rPr>
          <w:color w:val="002A80"/>
          <w:sz w:val="34"/>
          <w:szCs w:val="34"/>
        </w:rPr>
        <w:t>Can We See God?</w:t>
      </w:r>
    </w:p>
    <w:p w:rsidR="00311885" w:rsidRDefault="007D1550" w:rsidP="007D1550">
      <w:pPr>
        <w:jc w:val="center"/>
      </w:pPr>
      <w:r>
        <w:rPr>
          <w:noProof/>
        </w:rPr>
        <w:drawing>
          <wp:inline distT="0" distB="0" distL="0" distR="0">
            <wp:extent cx="2665095" cy="3289300"/>
            <wp:effectExtent l="0" t="0" r="1905" b="6350"/>
            <wp:docPr id="4" name="Picture 4" descr="http://www.islamreligion.com/articles/images/Can_we_see_Go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islamreligion.com/articles/images/Can_we_see_Go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3289300"/>
                    </a:xfrm>
                    <a:prstGeom prst="rect">
                      <a:avLst/>
                    </a:prstGeom>
                    <a:noFill/>
                    <a:ln>
                      <a:noFill/>
                    </a:ln>
                  </pic:spPr>
                </pic:pic>
              </a:graphicData>
            </a:graphic>
          </wp:inline>
        </w:drawing>
      </w:r>
    </w:p>
    <w:p w:rsidR="007D1550" w:rsidRDefault="007D1550" w:rsidP="007D1550">
      <w:pPr>
        <w:pStyle w:val="w-body-text-1"/>
        <w:shd w:val="clear" w:color="auto" w:fill="E1F4FD"/>
        <w:spacing w:before="0" w:beforeAutospacing="0" w:after="160" w:afterAutospacing="0"/>
        <w:ind w:firstLine="397"/>
        <w:rPr>
          <w:color w:val="000000"/>
          <w:sz w:val="26"/>
          <w:szCs w:val="26"/>
        </w:rPr>
      </w:pPr>
      <w:r>
        <w:rPr>
          <w:color w:val="000000"/>
          <w:sz w:val="26"/>
          <w:szCs w:val="26"/>
        </w:rPr>
        <w:t>The human mind is a true marvel, but in certain areas it is limited.  God is different from anything the human mind can think of or imagine, so the mind will become confused if it tries to picture God.  Nevertheless, it is possible to understand the attributes of God that do not require one to make any mental pictures of Him.  For example, one of God’s names is</w:t>
      </w:r>
      <w:r>
        <w:rPr>
          <w:rStyle w:val="apple-converted-space"/>
          <w:color w:val="000000"/>
          <w:sz w:val="26"/>
          <w:szCs w:val="26"/>
        </w:rPr>
        <w:t> </w:t>
      </w:r>
      <w:r>
        <w:rPr>
          <w:i/>
          <w:iCs/>
          <w:color w:val="000000"/>
          <w:sz w:val="26"/>
          <w:szCs w:val="26"/>
        </w:rPr>
        <w:t>al-Ghaffar</w:t>
      </w:r>
      <w:r>
        <w:rPr>
          <w:color w:val="000000"/>
          <w:sz w:val="26"/>
          <w:szCs w:val="26"/>
        </w:rPr>
        <w:t>, which means He forgives all sins.  Everyone can understand this easily because that is how the human mind can think of God.  Jewish and Christian teachings on God are confused partly because of incorrect understanding of this issue.  The Jewish Torah teaches God is like man,</w:t>
      </w:r>
    </w:p>
    <w:p w:rsidR="007D1550" w:rsidRDefault="007D1550" w:rsidP="007D1550">
      <w:pPr>
        <w:pStyle w:val="w-hadeeth-or-bible"/>
        <w:shd w:val="clear" w:color="auto" w:fill="E1F4FD"/>
        <w:spacing w:before="0" w:beforeAutospacing="0" w:after="160" w:afterAutospacing="0"/>
        <w:rPr>
          <w:b/>
          <w:bCs/>
          <w:color w:val="000000"/>
          <w:sz w:val="26"/>
          <w:szCs w:val="26"/>
        </w:rPr>
      </w:pPr>
      <w:r>
        <w:rPr>
          <w:b/>
          <w:bCs/>
          <w:color w:val="000000"/>
          <w:sz w:val="26"/>
          <w:szCs w:val="26"/>
        </w:rPr>
        <w:t>“Then God said, ‘Let us make man in our image, after our likeness…so God made man in His own image.’” (Genesis 1:26-27)</w:t>
      </w:r>
    </w:p>
    <w:p w:rsidR="007D1550" w:rsidRDefault="007D1550" w:rsidP="007D1550">
      <w:pPr>
        <w:pStyle w:val="w-body-text-1"/>
        <w:shd w:val="clear" w:color="auto" w:fill="E1F4FD"/>
        <w:spacing w:before="0" w:beforeAutospacing="0" w:after="160" w:afterAutospacing="0"/>
        <w:ind w:firstLine="397"/>
        <w:rPr>
          <w:color w:val="000000"/>
          <w:sz w:val="26"/>
          <w:szCs w:val="26"/>
        </w:rPr>
      </w:pPr>
      <w:r>
        <w:rPr>
          <w:color w:val="000000"/>
          <w:sz w:val="26"/>
          <w:szCs w:val="26"/>
        </w:rPr>
        <w:t>Moreover, certain churches contain statues or images of an old white bearded man depicting God.  Some of these were produced by the likes of Michelangelo who depicted the Face and Hand of a god – a tough looking old man - in paintings.</w:t>
      </w:r>
    </w:p>
    <w:p w:rsidR="007D1550" w:rsidRDefault="007D1550" w:rsidP="007D155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Rendering images of God in Islam is </w:t>
      </w:r>
      <w:proofErr w:type="gramStart"/>
      <w:r>
        <w:rPr>
          <w:color w:val="000000"/>
          <w:sz w:val="26"/>
          <w:szCs w:val="26"/>
        </w:rPr>
        <w:t>an impossibility</w:t>
      </w:r>
      <w:proofErr w:type="gramEnd"/>
      <w:r>
        <w:rPr>
          <w:color w:val="000000"/>
          <w:sz w:val="26"/>
          <w:szCs w:val="26"/>
        </w:rPr>
        <w:t>, and amounts to disbelief, as God tells us in the Quran that nothing resembles Him:</w:t>
      </w:r>
    </w:p>
    <w:p w:rsidR="007D1550" w:rsidRDefault="007D1550" w:rsidP="007D155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“There is nothing like Him, but He is All-Hearing, All-Seeing.” (Quran 42:11)</w:t>
      </w:r>
    </w:p>
    <w:p w:rsidR="007D1550" w:rsidRDefault="007D1550" w:rsidP="007D155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“There is nothing comparable to Him.” (Quran 112:4)</w:t>
      </w:r>
    </w:p>
    <w:p w:rsidR="007D1550" w:rsidRDefault="007D1550" w:rsidP="007D1550">
      <w:pPr>
        <w:pStyle w:val="Heading2"/>
        <w:shd w:val="clear" w:color="auto" w:fill="E1F4FD"/>
        <w:spacing w:before="225" w:after="150"/>
        <w:rPr>
          <w:color w:val="008000"/>
          <w:sz w:val="30"/>
          <w:szCs w:val="30"/>
        </w:rPr>
      </w:pPr>
      <w:r>
        <w:rPr>
          <w:color w:val="008000"/>
          <w:sz w:val="30"/>
          <w:szCs w:val="30"/>
        </w:rPr>
        <w:lastRenderedPageBreak/>
        <w:t>The Request of Moses to See God</w:t>
      </w:r>
    </w:p>
    <w:p w:rsidR="007D1550" w:rsidRDefault="007D1550" w:rsidP="007D1550">
      <w:pPr>
        <w:pStyle w:val="w-body-text-1"/>
        <w:shd w:val="clear" w:color="auto" w:fill="E1F4FD"/>
        <w:spacing w:before="0" w:beforeAutospacing="0" w:after="160" w:afterAutospacing="0"/>
        <w:ind w:firstLine="397"/>
        <w:rPr>
          <w:color w:val="000000"/>
          <w:sz w:val="26"/>
          <w:szCs w:val="26"/>
        </w:rPr>
      </w:pPr>
      <w:r>
        <w:rPr>
          <w:color w:val="000000"/>
          <w:sz w:val="26"/>
          <w:szCs w:val="26"/>
        </w:rPr>
        <w:t>Eyes can not bear the vision of God.  He tells us in the Quran:</w:t>
      </w:r>
    </w:p>
    <w:p w:rsidR="007D1550" w:rsidRDefault="007D1550" w:rsidP="007D155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“Vision cannot grasp Him, but His Grasp is over all vision.” (Quran 6:103)</w:t>
      </w:r>
    </w:p>
    <w:p w:rsidR="007D1550" w:rsidRDefault="007D1550" w:rsidP="007D1550">
      <w:pPr>
        <w:pStyle w:val="w-body-text-1"/>
        <w:shd w:val="clear" w:color="auto" w:fill="E1F4FD"/>
        <w:spacing w:before="0" w:beforeAutospacing="0" w:after="160" w:afterAutospacing="0"/>
        <w:ind w:firstLine="397"/>
        <w:rPr>
          <w:color w:val="000000"/>
          <w:sz w:val="26"/>
          <w:szCs w:val="26"/>
        </w:rPr>
      </w:pPr>
      <w:r>
        <w:rPr>
          <w:color w:val="000000"/>
          <w:sz w:val="26"/>
          <w:szCs w:val="26"/>
        </w:rPr>
        <w:t>Moses, to whom God spoke and gave great miracles, was chosen by God to be His Prophet.  It is said that he thought that, since God used to speak to him, he might be able to actually see God.  The story is in the Quran, where God tells us what happened:</w:t>
      </w:r>
    </w:p>
    <w:p w:rsidR="007D1550" w:rsidRDefault="007D1550" w:rsidP="007D155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when Moses arrived at </w:t>
      </w:r>
      <w:proofErr w:type="gramStart"/>
      <w:r>
        <w:rPr>
          <w:b/>
          <w:bCs/>
          <w:color w:val="000000"/>
          <w:sz w:val="26"/>
          <w:szCs w:val="26"/>
        </w:rPr>
        <w:t>Our</w:t>
      </w:r>
      <w:proofErr w:type="gramEnd"/>
      <w:r>
        <w:rPr>
          <w:b/>
          <w:bCs/>
          <w:color w:val="000000"/>
          <w:sz w:val="26"/>
          <w:szCs w:val="26"/>
        </w:rPr>
        <w:t xml:space="preserve"> appointed time and his Lord spoke to him, he said, ‘My Lord, show me (Yourself) that I may look at You.’  (God) said, ‘You will not see Me, but look at the mountain; if it should remain in place, then you will see </w:t>
      </w:r>
      <w:proofErr w:type="gramStart"/>
      <w:r>
        <w:rPr>
          <w:b/>
          <w:bCs/>
          <w:color w:val="000000"/>
          <w:sz w:val="26"/>
          <w:szCs w:val="26"/>
        </w:rPr>
        <w:t>Me.’  But</w:t>
      </w:r>
      <w:proofErr w:type="gramEnd"/>
      <w:r>
        <w:rPr>
          <w:b/>
          <w:bCs/>
          <w:color w:val="000000"/>
          <w:sz w:val="26"/>
          <w:szCs w:val="26"/>
        </w:rPr>
        <w:t xml:space="preserve"> when his Lord appeared to the mountain, He rendered it level, and Moses fell unconscious.  And when he awoke, he said, ‘Exalted are </w:t>
      </w:r>
      <w:proofErr w:type="gramStart"/>
      <w:r>
        <w:rPr>
          <w:b/>
          <w:bCs/>
          <w:color w:val="000000"/>
          <w:sz w:val="26"/>
          <w:szCs w:val="26"/>
        </w:rPr>
        <w:t>You</w:t>
      </w:r>
      <w:proofErr w:type="gramEnd"/>
      <w:r>
        <w:rPr>
          <w:b/>
          <w:bCs/>
          <w:color w:val="000000"/>
          <w:sz w:val="26"/>
          <w:szCs w:val="26"/>
        </w:rPr>
        <w:t xml:space="preserve">!  I have repented to </w:t>
      </w:r>
      <w:proofErr w:type="gramStart"/>
      <w:r>
        <w:rPr>
          <w:b/>
          <w:bCs/>
          <w:color w:val="000000"/>
          <w:sz w:val="26"/>
          <w:szCs w:val="26"/>
        </w:rPr>
        <w:t>You</w:t>
      </w:r>
      <w:proofErr w:type="gramEnd"/>
      <w:r>
        <w:rPr>
          <w:b/>
          <w:bCs/>
          <w:color w:val="000000"/>
          <w:sz w:val="26"/>
          <w:szCs w:val="26"/>
        </w:rPr>
        <w:t>, and I am the first of the believers.’” (Quran 7:143)</w:t>
      </w:r>
    </w:p>
    <w:p w:rsidR="007D1550" w:rsidRDefault="007D1550" w:rsidP="007D1550">
      <w:pPr>
        <w:pStyle w:val="w-body-text-1"/>
        <w:shd w:val="clear" w:color="auto" w:fill="E1F4FD"/>
        <w:spacing w:before="0" w:beforeAutospacing="0" w:after="160" w:afterAutospacing="0"/>
        <w:ind w:firstLine="397"/>
        <w:rPr>
          <w:color w:val="000000"/>
          <w:sz w:val="26"/>
          <w:szCs w:val="26"/>
        </w:rPr>
      </w:pPr>
      <w:r>
        <w:rPr>
          <w:color w:val="000000"/>
          <w:sz w:val="26"/>
          <w:szCs w:val="26"/>
        </w:rPr>
        <w:t>God made it clear that no-one, including the great prophet Moses, can bear the sight of the divine, for God is too great to be grasped by human eyes in this life.  According to the Quran, Moses realized his request was in error; therefore, he sought forgiveness from God for having asked.</w:t>
      </w:r>
    </w:p>
    <w:p w:rsidR="007D1550" w:rsidRDefault="007D1550" w:rsidP="007D1550">
      <w:pPr>
        <w:pStyle w:val="Heading2"/>
        <w:shd w:val="clear" w:color="auto" w:fill="E1F4FD"/>
        <w:spacing w:before="225" w:after="150"/>
        <w:rPr>
          <w:color w:val="008000"/>
          <w:sz w:val="30"/>
          <w:szCs w:val="30"/>
        </w:rPr>
      </w:pPr>
      <w:r>
        <w:rPr>
          <w:color w:val="008000"/>
          <w:sz w:val="30"/>
          <w:szCs w:val="30"/>
        </w:rPr>
        <w:t>Did Prophet Muhammad See God In This Life?</w:t>
      </w:r>
    </w:p>
    <w:p w:rsidR="007D1550" w:rsidRDefault="007D1550" w:rsidP="007D1550">
      <w:pPr>
        <w:pStyle w:val="w-body-text-1"/>
        <w:shd w:val="clear" w:color="auto" w:fill="E1F4FD"/>
        <w:spacing w:before="0" w:beforeAutospacing="0" w:after="160" w:afterAutospacing="0"/>
        <w:ind w:firstLine="397"/>
        <w:rPr>
          <w:color w:val="000000"/>
          <w:sz w:val="26"/>
          <w:szCs w:val="26"/>
        </w:rPr>
      </w:pPr>
      <w:r>
        <w:rPr>
          <w:color w:val="000000"/>
          <w:sz w:val="26"/>
          <w:szCs w:val="26"/>
        </w:rPr>
        <w:t>Prophet Muhammad traveled in a miraculous journey through the heavens and met God.  People thought that since Prophet Muhammad spoke to God in that journey, he probably saw God too.  One of the companions, Abu Dahrr, asked him about it.  The Prophet replied:</w:t>
      </w:r>
    </w:p>
    <w:p w:rsidR="007D1550" w:rsidRDefault="007D1550" w:rsidP="007D1550">
      <w:pPr>
        <w:pStyle w:val="w-hadeeth-or-bible"/>
        <w:shd w:val="clear" w:color="auto" w:fill="E1F4FD"/>
        <w:spacing w:before="0" w:beforeAutospacing="0" w:after="160" w:afterAutospacing="0"/>
        <w:rPr>
          <w:b/>
          <w:bCs/>
          <w:color w:val="000000"/>
          <w:sz w:val="26"/>
          <w:szCs w:val="26"/>
        </w:rPr>
      </w:pPr>
      <w:r>
        <w:rPr>
          <w:b/>
          <w:bCs/>
          <w:color w:val="000000"/>
          <w:sz w:val="26"/>
          <w:szCs w:val="26"/>
        </w:rPr>
        <w:t>“There was only light, how could I see Him?” (</w:t>
      </w:r>
      <w:r>
        <w:rPr>
          <w:b/>
          <w:bCs/>
          <w:i/>
          <w:iCs/>
          <w:color w:val="000000"/>
          <w:sz w:val="26"/>
          <w:szCs w:val="26"/>
        </w:rPr>
        <w:t>Saheeh Muslim</w:t>
      </w:r>
      <w:r>
        <w:rPr>
          <w:b/>
          <w:bCs/>
          <w:color w:val="000000"/>
          <w:sz w:val="26"/>
          <w:szCs w:val="26"/>
        </w:rPr>
        <w:t>)</w:t>
      </w:r>
    </w:p>
    <w:p w:rsidR="007D1550" w:rsidRDefault="007D1550" w:rsidP="007D1550">
      <w:pPr>
        <w:pStyle w:val="w-body-text-1"/>
        <w:shd w:val="clear" w:color="auto" w:fill="E1F4FD"/>
        <w:spacing w:before="0" w:beforeAutospacing="0" w:after="160" w:afterAutospacing="0"/>
        <w:ind w:firstLine="397"/>
        <w:rPr>
          <w:color w:val="000000"/>
          <w:sz w:val="26"/>
          <w:szCs w:val="26"/>
        </w:rPr>
      </w:pPr>
      <w:r>
        <w:rPr>
          <w:color w:val="000000"/>
          <w:sz w:val="26"/>
          <w:szCs w:val="26"/>
        </w:rPr>
        <w:t>What was the light he saw?  The Prophet explained:</w:t>
      </w:r>
    </w:p>
    <w:p w:rsidR="007D1550" w:rsidRDefault="007D1550" w:rsidP="007D1550">
      <w:pPr>
        <w:pStyle w:val="w-hadeeth-or-bible"/>
        <w:shd w:val="clear" w:color="auto" w:fill="E1F4FD"/>
        <w:spacing w:before="0" w:beforeAutospacing="0" w:after="160" w:afterAutospacing="0"/>
        <w:rPr>
          <w:b/>
          <w:bCs/>
          <w:color w:val="000000"/>
          <w:sz w:val="26"/>
          <w:szCs w:val="26"/>
        </w:rPr>
      </w:pPr>
      <w:r>
        <w:rPr>
          <w:b/>
          <w:bCs/>
          <w:color w:val="000000"/>
          <w:sz w:val="26"/>
          <w:szCs w:val="26"/>
        </w:rPr>
        <w:t>“Surely, God does not sleep nor is it befitting for Him to sleep.  He is the one who lowers the scales and raises them.  The deeds of the night go up to Him before the deeds of the day and those of the day before those of the night, and His veil is light.” (</w:t>
      </w:r>
      <w:r>
        <w:rPr>
          <w:b/>
          <w:bCs/>
          <w:i/>
          <w:iCs/>
          <w:color w:val="000000"/>
          <w:sz w:val="26"/>
          <w:szCs w:val="26"/>
        </w:rPr>
        <w:t>Saheeh Muslim</w:t>
      </w:r>
      <w:r>
        <w:rPr>
          <w:b/>
          <w:bCs/>
          <w:color w:val="000000"/>
          <w:sz w:val="26"/>
          <w:szCs w:val="26"/>
        </w:rPr>
        <w:t>)</w:t>
      </w:r>
    </w:p>
    <w:p w:rsidR="007D1550" w:rsidRDefault="007D1550" w:rsidP="007D1550">
      <w:pPr>
        <w:pStyle w:val="Heading2"/>
        <w:shd w:val="clear" w:color="auto" w:fill="E1F4FD"/>
        <w:spacing w:before="225" w:after="150"/>
        <w:rPr>
          <w:color w:val="008000"/>
          <w:sz w:val="30"/>
          <w:szCs w:val="30"/>
        </w:rPr>
      </w:pPr>
      <w:r>
        <w:rPr>
          <w:color w:val="008000"/>
          <w:sz w:val="30"/>
          <w:szCs w:val="30"/>
        </w:rPr>
        <w:t>Visions of God in Spiritual Experiences</w:t>
      </w:r>
    </w:p>
    <w:p w:rsidR="007D1550" w:rsidRDefault="007D1550" w:rsidP="007D155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Some people, including some who claim to be Muslims, report spiritual experiences where they claim to have seen God.  Common reported experiences also include seeing light, or a magnificent being seated on a throne.  In the case of </w:t>
      </w:r>
      <w:r>
        <w:rPr>
          <w:color w:val="000000"/>
          <w:sz w:val="26"/>
          <w:szCs w:val="26"/>
        </w:rPr>
        <w:lastRenderedPageBreak/>
        <w:t>Muslims, such an experience is usually accompanied by dropping basic Islamic practices like</w:t>
      </w:r>
      <w:r>
        <w:rPr>
          <w:rStyle w:val="apple-converted-space"/>
          <w:color w:val="000000"/>
          <w:sz w:val="26"/>
          <w:szCs w:val="26"/>
        </w:rPr>
        <w:t> </w:t>
      </w:r>
      <w:r>
        <w:rPr>
          <w:i/>
          <w:iCs/>
          <w:color w:val="000000"/>
          <w:sz w:val="26"/>
          <w:szCs w:val="26"/>
        </w:rPr>
        <w:t>salah</w:t>
      </w:r>
      <w:r>
        <w:rPr>
          <w:rStyle w:val="apple-converted-space"/>
          <w:color w:val="000000"/>
          <w:sz w:val="26"/>
          <w:szCs w:val="26"/>
        </w:rPr>
        <w:t> </w:t>
      </w:r>
      <w:r>
        <w:rPr>
          <w:color w:val="000000"/>
          <w:sz w:val="26"/>
          <w:szCs w:val="26"/>
        </w:rPr>
        <w:t>and fasting, under the mistaken opinion that such practices are only for common people who had not had their type of experience.</w:t>
      </w:r>
    </w:p>
    <w:p w:rsidR="007D1550" w:rsidRDefault="007D1550" w:rsidP="007D1550">
      <w:pPr>
        <w:pStyle w:val="w-body-text-1"/>
        <w:shd w:val="clear" w:color="auto" w:fill="E1F4FD"/>
        <w:spacing w:before="0" w:beforeAutospacing="0" w:after="160" w:afterAutospacing="0"/>
        <w:ind w:firstLine="397"/>
        <w:rPr>
          <w:color w:val="000000"/>
          <w:sz w:val="26"/>
          <w:szCs w:val="26"/>
        </w:rPr>
      </w:pPr>
      <w:r>
        <w:rPr>
          <w:color w:val="000000"/>
          <w:sz w:val="26"/>
          <w:szCs w:val="26"/>
        </w:rPr>
        <w:t>So what does Islam teach about this?  Islam teaches us that it is Satan who pretends to be God to deceive ignorant people who believe in such experiences and go astray.  One of the fundamental foundations of Islam is that the law revealed to Prophet Muhammad cannot be changed or canceled.  God neither makes lawful for some what He has made unlawful for others, nor does He communicate His Law through such experiences to people.  Rather, divine law is revealed through the proper channel of revelation to the prophets, a channel that was closed after the advent of the prophet Muhammad, the last of God’s prophets. </w:t>
      </w:r>
    </w:p>
    <w:p w:rsidR="007D1550" w:rsidRDefault="007D1550" w:rsidP="007D1550">
      <w:pPr>
        <w:pStyle w:val="Heading2"/>
        <w:shd w:val="clear" w:color="auto" w:fill="E1F4FD"/>
        <w:spacing w:before="225" w:after="150"/>
        <w:rPr>
          <w:color w:val="008000"/>
          <w:sz w:val="30"/>
          <w:szCs w:val="30"/>
        </w:rPr>
      </w:pPr>
      <w:r>
        <w:rPr>
          <w:color w:val="008000"/>
          <w:sz w:val="30"/>
          <w:szCs w:val="30"/>
        </w:rPr>
        <w:t>Seeing God in Afterlife</w:t>
      </w:r>
    </w:p>
    <w:p w:rsidR="007D1550" w:rsidRDefault="007D1550" w:rsidP="007D1550">
      <w:pPr>
        <w:pStyle w:val="w-body-text-1"/>
        <w:shd w:val="clear" w:color="auto" w:fill="E1F4FD"/>
        <w:spacing w:before="0" w:beforeAutospacing="0" w:after="160" w:afterAutospacing="0"/>
        <w:ind w:firstLine="397"/>
        <w:rPr>
          <w:color w:val="000000"/>
          <w:sz w:val="26"/>
          <w:szCs w:val="26"/>
        </w:rPr>
      </w:pPr>
      <w:r>
        <w:rPr>
          <w:color w:val="000000"/>
          <w:sz w:val="26"/>
          <w:szCs w:val="26"/>
        </w:rPr>
        <w:t>In Islamic doctrine, God cannot be seen in this life, but the believers will see God in the next life; even then, God will not be grasped in totality.  This is stated clearly in the Quran and the</w:t>
      </w:r>
      <w:r>
        <w:rPr>
          <w:rStyle w:val="apple-converted-space"/>
          <w:color w:val="000000"/>
          <w:sz w:val="26"/>
          <w:szCs w:val="26"/>
        </w:rPr>
        <w:t> </w:t>
      </w:r>
      <w:r>
        <w:rPr>
          <w:i/>
          <w:iCs/>
          <w:color w:val="000000"/>
          <w:sz w:val="26"/>
          <w:szCs w:val="26"/>
        </w:rPr>
        <w:t>Sunnah</w:t>
      </w:r>
      <w:r>
        <w:rPr>
          <w:color w:val="000000"/>
          <w:sz w:val="26"/>
          <w:szCs w:val="26"/>
        </w:rPr>
        <w:t>.  The Prophet said,</w:t>
      </w:r>
    </w:p>
    <w:p w:rsidR="007D1550" w:rsidRDefault="007D1550" w:rsidP="007D1550">
      <w:pPr>
        <w:pStyle w:val="w-hadeeth-or-bible"/>
        <w:shd w:val="clear" w:color="auto" w:fill="E1F4FD"/>
        <w:spacing w:before="0" w:beforeAutospacing="0" w:after="160" w:afterAutospacing="0"/>
        <w:jc w:val="both"/>
        <w:rPr>
          <w:b/>
          <w:bCs/>
          <w:color w:val="000000"/>
          <w:sz w:val="26"/>
          <w:szCs w:val="26"/>
        </w:rPr>
      </w:pPr>
      <w:r>
        <w:rPr>
          <w:b/>
          <w:bCs/>
          <w:color w:val="000000"/>
          <w:sz w:val="26"/>
          <w:szCs w:val="26"/>
        </w:rPr>
        <w:t xml:space="preserve">“The Day </w:t>
      </w:r>
      <w:proofErr w:type="gramStart"/>
      <w:r>
        <w:rPr>
          <w:b/>
          <w:bCs/>
          <w:color w:val="000000"/>
          <w:sz w:val="26"/>
          <w:szCs w:val="26"/>
        </w:rPr>
        <w:t>Of</w:t>
      </w:r>
      <w:proofErr w:type="gramEnd"/>
      <w:r>
        <w:rPr>
          <w:b/>
          <w:bCs/>
          <w:color w:val="000000"/>
          <w:sz w:val="26"/>
          <w:szCs w:val="26"/>
        </w:rPr>
        <w:t xml:space="preserve"> Resurrection is the first day any eye will look at God, the Mighty and Exalted.”</w:t>
      </w:r>
      <w:bookmarkStart w:id="0" w:name="_ftnref9211"/>
      <w:r>
        <w:rPr>
          <w:b/>
          <w:bCs/>
          <w:color w:val="000000"/>
          <w:sz w:val="26"/>
          <w:szCs w:val="26"/>
        </w:rPr>
        <w:fldChar w:fldCharType="begin"/>
      </w:r>
      <w:r>
        <w:rPr>
          <w:b/>
          <w:bCs/>
          <w:color w:val="000000"/>
          <w:sz w:val="26"/>
          <w:szCs w:val="26"/>
        </w:rPr>
        <w:instrText xml:space="preserve"> HYPERLINK "http://www.islamreligion.com/articles/331/" \l "_ftn9211" \o " Darqutni, Darimi"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0"/>
    </w:p>
    <w:p w:rsidR="007D1550" w:rsidRDefault="007D1550" w:rsidP="007D1550">
      <w:pPr>
        <w:pStyle w:val="w-body-text-1"/>
        <w:shd w:val="clear" w:color="auto" w:fill="E1F4FD"/>
        <w:spacing w:before="0" w:beforeAutospacing="0" w:after="160" w:afterAutospacing="0"/>
        <w:ind w:firstLine="397"/>
        <w:rPr>
          <w:color w:val="000000"/>
          <w:sz w:val="26"/>
          <w:szCs w:val="26"/>
        </w:rPr>
      </w:pPr>
      <w:r>
        <w:rPr>
          <w:color w:val="000000"/>
          <w:sz w:val="26"/>
          <w:szCs w:val="26"/>
        </w:rPr>
        <w:t>Describing the events of Resurrection Day, God states in the Quran:</w:t>
      </w:r>
    </w:p>
    <w:p w:rsidR="007D1550" w:rsidRDefault="007D1550" w:rsidP="007D155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“On that day some faces will be bright, looking at their Lord.” (Quran 75:22-23)</w:t>
      </w:r>
    </w:p>
    <w:p w:rsidR="007D1550" w:rsidRDefault="007D1550" w:rsidP="007D1550">
      <w:pPr>
        <w:pStyle w:val="w-body-text-1"/>
        <w:shd w:val="clear" w:color="auto" w:fill="E1F4FD"/>
        <w:spacing w:before="0" w:beforeAutospacing="0" w:after="160" w:afterAutospacing="0"/>
        <w:ind w:firstLine="397"/>
        <w:rPr>
          <w:color w:val="000000"/>
          <w:sz w:val="26"/>
          <w:szCs w:val="26"/>
        </w:rPr>
      </w:pPr>
      <w:r>
        <w:rPr>
          <w:color w:val="000000"/>
          <w:sz w:val="26"/>
          <w:szCs w:val="26"/>
        </w:rPr>
        <w:t>The Prophet was asked if we will see God on the Day of resurrection.  He replied,</w:t>
      </w:r>
      <w:r>
        <w:rPr>
          <w:rStyle w:val="apple-converted-space"/>
          <w:color w:val="000000"/>
          <w:sz w:val="26"/>
          <w:szCs w:val="26"/>
        </w:rPr>
        <w:t> </w:t>
      </w:r>
      <w:r>
        <w:rPr>
          <w:b/>
          <w:bCs/>
          <w:color w:val="000000"/>
          <w:sz w:val="26"/>
          <w:szCs w:val="26"/>
        </w:rPr>
        <w:t>“Are you harmed by looking at the moon when it is full?”</w:t>
      </w:r>
      <w:bookmarkStart w:id="1" w:name="_ftnref9212"/>
      <w:r>
        <w:rPr>
          <w:color w:val="000000"/>
          <w:sz w:val="26"/>
          <w:szCs w:val="26"/>
        </w:rPr>
        <w:fldChar w:fldCharType="begin"/>
      </w:r>
      <w:r>
        <w:rPr>
          <w:color w:val="000000"/>
          <w:sz w:val="26"/>
          <w:szCs w:val="26"/>
        </w:rPr>
        <w:instrText xml:space="preserve"> HYPERLINK "http://www.islamreligion.com/articles/331/" \l "_ftn9212" \o " Saheeh Al-Bukhari, Saheeh Muslim"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 ‘No,’ they replied.  Then he said,</w:t>
      </w:r>
      <w:r>
        <w:rPr>
          <w:rStyle w:val="apple-converted-space"/>
          <w:color w:val="000000"/>
          <w:sz w:val="26"/>
          <w:szCs w:val="26"/>
        </w:rPr>
        <w:t> </w:t>
      </w:r>
      <w:r>
        <w:rPr>
          <w:b/>
          <w:bCs/>
          <w:color w:val="000000"/>
          <w:sz w:val="26"/>
          <w:szCs w:val="26"/>
        </w:rPr>
        <w:t>“Surely, you will see Him likewise.”  </w:t>
      </w:r>
      <w:r>
        <w:rPr>
          <w:color w:val="000000"/>
          <w:sz w:val="26"/>
          <w:szCs w:val="26"/>
        </w:rPr>
        <w:t>In another hadith the Prophet said,</w:t>
      </w:r>
      <w:r>
        <w:rPr>
          <w:rStyle w:val="apple-converted-space"/>
          <w:b/>
          <w:bCs/>
          <w:color w:val="000000"/>
          <w:sz w:val="26"/>
          <w:szCs w:val="26"/>
        </w:rPr>
        <w:t> </w:t>
      </w:r>
      <w:r>
        <w:rPr>
          <w:b/>
          <w:bCs/>
          <w:color w:val="000000"/>
          <w:sz w:val="26"/>
          <w:szCs w:val="26"/>
        </w:rPr>
        <w:t>“Surely, each of you will see God on the day when you shall meet Him, and there will be no veil or translator between Him and you.”</w:t>
      </w:r>
      <w:bookmarkStart w:id="2" w:name="_ftnref9213"/>
      <w:r>
        <w:rPr>
          <w:color w:val="000000"/>
          <w:sz w:val="26"/>
          <w:szCs w:val="26"/>
        </w:rPr>
        <w:fldChar w:fldCharType="begin"/>
      </w:r>
      <w:r>
        <w:rPr>
          <w:color w:val="000000"/>
          <w:sz w:val="26"/>
          <w:szCs w:val="26"/>
        </w:rPr>
        <w:instrText xml:space="preserve"> HYPERLINK "http://www.islamreligion.com/articles/331/" \l "_ftn9213" \o " Saheeh Al-Bukhari"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rStyle w:val="apple-converted-space"/>
          <w:color w:val="000000"/>
          <w:sz w:val="26"/>
          <w:szCs w:val="26"/>
        </w:rPr>
        <w:t> </w:t>
      </w:r>
      <w:r>
        <w:rPr>
          <w:color w:val="000000"/>
          <w:sz w:val="26"/>
          <w:szCs w:val="26"/>
        </w:rPr>
        <w:t> Seeing God will be a favor that is additional to Paradise on the people who will dwell therein.  As a matter of fact, the joy of seeing God for a believer will be greater than the all the joys of Paradise combined together.  The unbelievers, on the other hand, will be deprived of seeing God, and this will be greater punishment for them than all the pain and suffering of Hell combined together.</w:t>
      </w:r>
    </w:p>
    <w:p w:rsidR="007D1550" w:rsidRDefault="007D1550" w:rsidP="007D1550">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7D1550" w:rsidRDefault="007D1550" w:rsidP="007D1550">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7D1550" w:rsidRDefault="007D1550" w:rsidP="007D1550">
      <w:pPr>
        <w:shd w:val="clear" w:color="auto" w:fill="E1F4FD"/>
        <w:rPr>
          <w:rFonts w:ascii="Arial" w:hAnsi="Arial" w:cs="Arial"/>
          <w:color w:val="000000"/>
          <w:sz w:val="20"/>
          <w:szCs w:val="20"/>
        </w:rPr>
      </w:pPr>
      <w:r>
        <w:rPr>
          <w:rStyle w:val="w-footnote-title"/>
          <w:b/>
          <w:bCs/>
          <w:color w:val="000000"/>
          <w:sz w:val="26"/>
          <w:szCs w:val="26"/>
        </w:rPr>
        <w:t>Footnotes:</w:t>
      </w:r>
    </w:p>
    <w:bookmarkStart w:id="3" w:name="_ftn9211"/>
    <w:p w:rsidR="007D1550" w:rsidRDefault="007D1550" w:rsidP="007D155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"http://www.islamreligion.com/articles/331/" \l "_ftnref9211"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
      <w:r>
        <w:rPr>
          <w:rStyle w:val="apple-converted-space"/>
          <w:color w:val="000000"/>
          <w:sz w:val="22"/>
          <w:szCs w:val="22"/>
        </w:rPr>
        <w:t> </w:t>
      </w:r>
      <w:r>
        <w:rPr>
          <w:i/>
          <w:iCs/>
          <w:color w:val="000000"/>
          <w:sz w:val="22"/>
          <w:szCs w:val="22"/>
        </w:rPr>
        <w:t>Darqutni, Darimi</w:t>
      </w:r>
    </w:p>
    <w:bookmarkStart w:id="4" w:name="_ftn9212"/>
    <w:p w:rsidR="007D1550" w:rsidRDefault="007D1550" w:rsidP="007D1550">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"http://www.islamreligion.com/articles/331/" \l "_ftnref9212"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4"/>
      <w:r>
        <w:rPr>
          <w:rStyle w:val="apple-converted-space"/>
          <w:color w:val="000000"/>
          <w:sz w:val="22"/>
          <w:szCs w:val="22"/>
        </w:rPr>
        <w:t> </w:t>
      </w:r>
      <w:r>
        <w:rPr>
          <w:i/>
          <w:iCs/>
          <w:color w:val="000000"/>
          <w:sz w:val="22"/>
          <w:szCs w:val="22"/>
        </w:rPr>
        <w:t>Saheeh Al-Bukhari, Saheeh Muslim</w:t>
      </w:r>
    </w:p>
    <w:bookmarkStart w:id="5" w:name="_ftn9213"/>
    <w:p w:rsidR="007D1550" w:rsidRDefault="007D1550" w:rsidP="007D155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"http://www.islamreligion.com/articles/331/" \l "_ftnref9213"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5"/>
      <w:r>
        <w:rPr>
          <w:rStyle w:val="apple-converted-space"/>
          <w:color w:val="000000"/>
          <w:sz w:val="22"/>
          <w:szCs w:val="22"/>
        </w:rPr>
        <w:t> </w:t>
      </w:r>
      <w:r>
        <w:rPr>
          <w:i/>
          <w:iCs/>
          <w:color w:val="000000"/>
          <w:sz w:val="22"/>
          <w:szCs w:val="22"/>
        </w:rPr>
        <w:t>Saheeh Al-Bukhari</w:t>
      </w:r>
    </w:p>
    <w:p w:rsidR="007D1550" w:rsidRPr="008D0160" w:rsidRDefault="007D1550" w:rsidP="007D1550">
      <w:pPr>
        <w:jc w:val="center"/>
      </w:pPr>
      <w:bookmarkStart w:id="6" w:name="_GoBack"/>
      <w:bookmarkEnd w:id="6"/>
    </w:p>
    <w:sectPr w:rsidR="007D1550" w:rsidRPr="008D01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F8"/>
    <w:rsid w:val="00054E56"/>
    <w:rsid w:val="002B05EC"/>
    <w:rsid w:val="00311885"/>
    <w:rsid w:val="003316D0"/>
    <w:rsid w:val="00381053"/>
    <w:rsid w:val="003D6F61"/>
    <w:rsid w:val="003F4216"/>
    <w:rsid w:val="00407D1B"/>
    <w:rsid w:val="00423AF8"/>
    <w:rsid w:val="00494E09"/>
    <w:rsid w:val="004C2684"/>
    <w:rsid w:val="007D1550"/>
    <w:rsid w:val="0086248F"/>
    <w:rsid w:val="00897D4D"/>
    <w:rsid w:val="008D0160"/>
    <w:rsid w:val="00A36529"/>
    <w:rsid w:val="00AA06D2"/>
    <w:rsid w:val="00AA0D74"/>
    <w:rsid w:val="00AA3CBD"/>
    <w:rsid w:val="00C83A24"/>
    <w:rsid w:val="00CC78B4"/>
    <w:rsid w:val="00CE5CD4"/>
    <w:rsid w:val="00DE00DF"/>
    <w:rsid w:val="00E32F9D"/>
    <w:rsid w:val="00ED41C4"/>
    <w:rsid w:val="00F863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4E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118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42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E5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54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56"/>
    <w:rPr>
      <w:rFonts w:ascii="Tahoma" w:hAnsi="Tahoma" w:cs="Tahoma"/>
      <w:sz w:val="16"/>
      <w:szCs w:val="16"/>
    </w:rPr>
  </w:style>
  <w:style w:type="paragraph" w:customStyle="1" w:styleId="w-body-text-1">
    <w:name w:val="w-body-text-1"/>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54E56"/>
  </w:style>
  <w:style w:type="character" w:customStyle="1" w:styleId="w-footnote-title">
    <w:name w:val="w-footnote-title"/>
    <w:basedOn w:val="DefaultParagraphFont"/>
    <w:rsid w:val="00054E56"/>
  </w:style>
  <w:style w:type="paragraph" w:customStyle="1" w:styleId="w-footnote-text">
    <w:name w:val="w-footnote-text"/>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4E56"/>
  </w:style>
  <w:style w:type="character" w:styleId="FootnoteReference">
    <w:name w:val="footnote reference"/>
    <w:basedOn w:val="DefaultParagraphFont"/>
    <w:uiPriority w:val="99"/>
    <w:semiHidden/>
    <w:unhideWhenUsed/>
    <w:rsid w:val="003316D0"/>
  </w:style>
  <w:style w:type="paragraph" w:styleId="FootnoteText">
    <w:name w:val="footnote text"/>
    <w:basedOn w:val="Normal"/>
    <w:link w:val="FootnoteTextChar"/>
    <w:uiPriority w:val="99"/>
    <w:semiHidden/>
    <w:unhideWhenUsed/>
    <w:rsid w:val="00331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316D0"/>
    <w:rPr>
      <w:rFonts w:ascii="Times New Roman" w:eastAsia="Times New Roman" w:hAnsi="Times New Roman" w:cs="Times New Roman"/>
      <w:sz w:val="24"/>
      <w:szCs w:val="24"/>
    </w:rPr>
  </w:style>
  <w:style w:type="paragraph" w:customStyle="1" w:styleId="w-quran">
    <w:name w:val="w-quran"/>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11885"/>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uthor">
    <w:name w:val="w-author"/>
    <w:basedOn w:val="Normal"/>
    <w:rsid w:val="00CC78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F421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4E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118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42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E5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54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56"/>
    <w:rPr>
      <w:rFonts w:ascii="Tahoma" w:hAnsi="Tahoma" w:cs="Tahoma"/>
      <w:sz w:val="16"/>
      <w:szCs w:val="16"/>
    </w:rPr>
  </w:style>
  <w:style w:type="paragraph" w:customStyle="1" w:styleId="w-body-text-1">
    <w:name w:val="w-body-text-1"/>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54E56"/>
  </w:style>
  <w:style w:type="character" w:customStyle="1" w:styleId="w-footnote-title">
    <w:name w:val="w-footnote-title"/>
    <w:basedOn w:val="DefaultParagraphFont"/>
    <w:rsid w:val="00054E56"/>
  </w:style>
  <w:style w:type="paragraph" w:customStyle="1" w:styleId="w-footnote-text">
    <w:name w:val="w-footnote-text"/>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4E56"/>
  </w:style>
  <w:style w:type="character" w:styleId="FootnoteReference">
    <w:name w:val="footnote reference"/>
    <w:basedOn w:val="DefaultParagraphFont"/>
    <w:uiPriority w:val="99"/>
    <w:semiHidden/>
    <w:unhideWhenUsed/>
    <w:rsid w:val="003316D0"/>
  </w:style>
  <w:style w:type="paragraph" w:styleId="FootnoteText">
    <w:name w:val="footnote text"/>
    <w:basedOn w:val="Normal"/>
    <w:link w:val="FootnoteTextChar"/>
    <w:uiPriority w:val="99"/>
    <w:semiHidden/>
    <w:unhideWhenUsed/>
    <w:rsid w:val="00331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316D0"/>
    <w:rPr>
      <w:rFonts w:ascii="Times New Roman" w:eastAsia="Times New Roman" w:hAnsi="Times New Roman" w:cs="Times New Roman"/>
      <w:sz w:val="24"/>
      <w:szCs w:val="24"/>
    </w:rPr>
  </w:style>
  <w:style w:type="paragraph" w:customStyle="1" w:styleId="w-quran">
    <w:name w:val="w-quran"/>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11885"/>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uthor">
    <w:name w:val="w-author"/>
    <w:basedOn w:val="Normal"/>
    <w:rsid w:val="00CC78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F421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7595">
      <w:bodyDiv w:val="1"/>
      <w:marLeft w:val="0"/>
      <w:marRight w:val="0"/>
      <w:marTop w:val="0"/>
      <w:marBottom w:val="0"/>
      <w:divBdr>
        <w:top w:val="none" w:sz="0" w:space="0" w:color="auto"/>
        <w:left w:val="none" w:sz="0" w:space="0" w:color="auto"/>
        <w:bottom w:val="none" w:sz="0" w:space="0" w:color="auto"/>
        <w:right w:val="none" w:sz="0" w:space="0" w:color="auto"/>
      </w:divBdr>
    </w:div>
    <w:div w:id="122045746">
      <w:bodyDiv w:val="1"/>
      <w:marLeft w:val="0"/>
      <w:marRight w:val="0"/>
      <w:marTop w:val="0"/>
      <w:marBottom w:val="0"/>
      <w:divBdr>
        <w:top w:val="none" w:sz="0" w:space="0" w:color="auto"/>
        <w:left w:val="none" w:sz="0" w:space="0" w:color="auto"/>
        <w:bottom w:val="none" w:sz="0" w:space="0" w:color="auto"/>
        <w:right w:val="none" w:sz="0" w:space="0" w:color="auto"/>
      </w:divBdr>
    </w:div>
    <w:div w:id="123737369">
      <w:bodyDiv w:val="1"/>
      <w:marLeft w:val="0"/>
      <w:marRight w:val="0"/>
      <w:marTop w:val="0"/>
      <w:marBottom w:val="0"/>
      <w:divBdr>
        <w:top w:val="none" w:sz="0" w:space="0" w:color="auto"/>
        <w:left w:val="none" w:sz="0" w:space="0" w:color="auto"/>
        <w:bottom w:val="none" w:sz="0" w:space="0" w:color="auto"/>
        <w:right w:val="none" w:sz="0" w:space="0" w:color="auto"/>
      </w:divBdr>
    </w:div>
    <w:div w:id="242688429">
      <w:bodyDiv w:val="1"/>
      <w:marLeft w:val="0"/>
      <w:marRight w:val="0"/>
      <w:marTop w:val="0"/>
      <w:marBottom w:val="0"/>
      <w:divBdr>
        <w:top w:val="none" w:sz="0" w:space="0" w:color="auto"/>
        <w:left w:val="none" w:sz="0" w:space="0" w:color="auto"/>
        <w:bottom w:val="none" w:sz="0" w:space="0" w:color="auto"/>
        <w:right w:val="none" w:sz="0" w:space="0" w:color="auto"/>
      </w:divBdr>
    </w:div>
    <w:div w:id="273173641">
      <w:bodyDiv w:val="1"/>
      <w:marLeft w:val="0"/>
      <w:marRight w:val="0"/>
      <w:marTop w:val="0"/>
      <w:marBottom w:val="0"/>
      <w:divBdr>
        <w:top w:val="none" w:sz="0" w:space="0" w:color="auto"/>
        <w:left w:val="none" w:sz="0" w:space="0" w:color="auto"/>
        <w:bottom w:val="none" w:sz="0" w:space="0" w:color="auto"/>
        <w:right w:val="none" w:sz="0" w:space="0" w:color="auto"/>
      </w:divBdr>
    </w:div>
    <w:div w:id="278413300">
      <w:bodyDiv w:val="1"/>
      <w:marLeft w:val="0"/>
      <w:marRight w:val="0"/>
      <w:marTop w:val="0"/>
      <w:marBottom w:val="0"/>
      <w:divBdr>
        <w:top w:val="none" w:sz="0" w:space="0" w:color="auto"/>
        <w:left w:val="none" w:sz="0" w:space="0" w:color="auto"/>
        <w:bottom w:val="none" w:sz="0" w:space="0" w:color="auto"/>
        <w:right w:val="none" w:sz="0" w:space="0" w:color="auto"/>
      </w:divBdr>
    </w:div>
    <w:div w:id="297535320">
      <w:bodyDiv w:val="1"/>
      <w:marLeft w:val="0"/>
      <w:marRight w:val="0"/>
      <w:marTop w:val="0"/>
      <w:marBottom w:val="0"/>
      <w:divBdr>
        <w:top w:val="none" w:sz="0" w:space="0" w:color="auto"/>
        <w:left w:val="none" w:sz="0" w:space="0" w:color="auto"/>
        <w:bottom w:val="none" w:sz="0" w:space="0" w:color="auto"/>
        <w:right w:val="none" w:sz="0" w:space="0" w:color="auto"/>
      </w:divBdr>
    </w:div>
    <w:div w:id="310016098">
      <w:bodyDiv w:val="1"/>
      <w:marLeft w:val="0"/>
      <w:marRight w:val="0"/>
      <w:marTop w:val="0"/>
      <w:marBottom w:val="0"/>
      <w:divBdr>
        <w:top w:val="none" w:sz="0" w:space="0" w:color="auto"/>
        <w:left w:val="none" w:sz="0" w:space="0" w:color="auto"/>
        <w:bottom w:val="none" w:sz="0" w:space="0" w:color="auto"/>
        <w:right w:val="none" w:sz="0" w:space="0" w:color="auto"/>
      </w:divBdr>
    </w:div>
    <w:div w:id="375159985">
      <w:bodyDiv w:val="1"/>
      <w:marLeft w:val="0"/>
      <w:marRight w:val="0"/>
      <w:marTop w:val="0"/>
      <w:marBottom w:val="0"/>
      <w:divBdr>
        <w:top w:val="none" w:sz="0" w:space="0" w:color="auto"/>
        <w:left w:val="none" w:sz="0" w:space="0" w:color="auto"/>
        <w:bottom w:val="none" w:sz="0" w:space="0" w:color="auto"/>
        <w:right w:val="none" w:sz="0" w:space="0" w:color="auto"/>
      </w:divBdr>
      <w:divsChild>
        <w:div w:id="2070032477">
          <w:marLeft w:val="0"/>
          <w:marRight w:val="0"/>
          <w:marTop w:val="0"/>
          <w:marBottom w:val="0"/>
          <w:divBdr>
            <w:top w:val="none" w:sz="0" w:space="0" w:color="auto"/>
            <w:left w:val="none" w:sz="0" w:space="0" w:color="auto"/>
            <w:bottom w:val="none" w:sz="0" w:space="0" w:color="auto"/>
            <w:right w:val="none" w:sz="0" w:space="0" w:color="auto"/>
          </w:divBdr>
        </w:div>
        <w:div w:id="45227341">
          <w:marLeft w:val="0"/>
          <w:marRight w:val="0"/>
          <w:marTop w:val="0"/>
          <w:marBottom w:val="0"/>
          <w:divBdr>
            <w:top w:val="none" w:sz="0" w:space="0" w:color="auto"/>
            <w:left w:val="none" w:sz="0" w:space="0" w:color="auto"/>
            <w:bottom w:val="none" w:sz="0" w:space="0" w:color="auto"/>
            <w:right w:val="none" w:sz="0" w:space="0" w:color="auto"/>
          </w:divBdr>
        </w:div>
        <w:div w:id="720130985">
          <w:marLeft w:val="0"/>
          <w:marRight w:val="0"/>
          <w:marTop w:val="0"/>
          <w:marBottom w:val="0"/>
          <w:divBdr>
            <w:top w:val="none" w:sz="0" w:space="0" w:color="auto"/>
            <w:left w:val="none" w:sz="0" w:space="0" w:color="auto"/>
            <w:bottom w:val="none" w:sz="0" w:space="0" w:color="auto"/>
            <w:right w:val="none" w:sz="0" w:space="0" w:color="auto"/>
          </w:divBdr>
        </w:div>
      </w:divsChild>
    </w:div>
    <w:div w:id="393045398">
      <w:bodyDiv w:val="1"/>
      <w:marLeft w:val="0"/>
      <w:marRight w:val="0"/>
      <w:marTop w:val="0"/>
      <w:marBottom w:val="0"/>
      <w:divBdr>
        <w:top w:val="none" w:sz="0" w:space="0" w:color="auto"/>
        <w:left w:val="none" w:sz="0" w:space="0" w:color="auto"/>
        <w:bottom w:val="none" w:sz="0" w:space="0" w:color="auto"/>
        <w:right w:val="none" w:sz="0" w:space="0" w:color="auto"/>
      </w:divBdr>
    </w:div>
    <w:div w:id="395202598">
      <w:bodyDiv w:val="1"/>
      <w:marLeft w:val="0"/>
      <w:marRight w:val="0"/>
      <w:marTop w:val="0"/>
      <w:marBottom w:val="0"/>
      <w:divBdr>
        <w:top w:val="none" w:sz="0" w:space="0" w:color="auto"/>
        <w:left w:val="none" w:sz="0" w:space="0" w:color="auto"/>
        <w:bottom w:val="none" w:sz="0" w:space="0" w:color="auto"/>
        <w:right w:val="none" w:sz="0" w:space="0" w:color="auto"/>
      </w:divBdr>
    </w:div>
    <w:div w:id="432946332">
      <w:bodyDiv w:val="1"/>
      <w:marLeft w:val="0"/>
      <w:marRight w:val="0"/>
      <w:marTop w:val="0"/>
      <w:marBottom w:val="0"/>
      <w:divBdr>
        <w:top w:val="none" w:sz="0" w:space="0" w:color="auto"/>
        <w:left w:val="none" w:sz="0" w:space="0" w:color="auto"/>
        <w:bottom w:val="none" w:sz="0" w:space="0" w:color="auto"/>
        <w:right w:val="none" w:sz="0" w:space="0" w:color="auto"/>
      </w:divBdr>
    </w:div>
    <w:div w:id="600841584">
      <w:bodyDiv w:val="1"/>
      <w:marLeft w:val="0"/>
      <w:marRight w:val="0"/>
      <w:marTop w:val="0"/>
      <w:marBottom w:val="0"/>
      <w:divBdr>
        <w:top w:val="none" w:sz="0" w:space="0" w:color="auto"/>
        <w:left w:val="none" w:sz="0" w:space="0" w:color="auto"/>
        <w:bottom w:val="none" w:sz="0" w:space="0" w:color="auto"/>
        <w:right w:val="none" w:sz="0" w:space="0" w:color="auto"/>
      </w:divBdr>
    </w:div>
    <w:div w:id="733628603">
      <w:bodyDiv w:val="1"/>
      <w:marLeft w:val="0"/>
      <w:marRight w:val="0"/>
      <w:marTop w:val="0"/>
      <w:marBottom w:val="0"/>
      <w:divBdr>
        <w:top w:val="none" w:sz="0" w:space="0" w:color="auto"/>
        <w:left w:val="none" w:sz="0" w:space="0" w:color="auto"/>
        <w:bottom w:val="none" w:sz="0" w:space="0" w:color="auto"/>
        <w:right w:val="none" w:sz="0" w:space="0" w:color="auto"/>
      </w:divBdr>
    </w:div>
    <w:div w:id="743989891">
      <w:bodyDiv w:val="1"/>
      <w:marLeft w:val="0"/>
      <w:marRight w:val="0"/>
      <w:marTop w:val="0"/>
      <w:marBottom w:val="0"/>
      <w:divBdr>
        <w:top w:val="none" w:sz="0" w:space="0" w:color="auto"/>
        <w:left w:val="none" w:sz="0" w:space="0" w:color="auto"/>
        <w:bottom w:val="none" w:sz="0" w:space="0" w:color="auto"/>
        <w:right w:val="none" w:sz="0" w:space="0" w:color="auto"/>
      </w:divBdr>
      <w:divsChild>
        <w:div w:id="1474368791">
          <w:marLeft w:val="0"/>
          <w:marRight w:val="0"/>
          <w:marTop w:val="0"/>
          <w:marBottom w:val="0"/>
          <w:divBdr>
            <w:top w:val="none" w:sz="0" w:space="0" w:color="auto"/>
            <w:left w:val="none" w:sz="0" w:space="0" w:color="auto"/>
            <w:bottom w:val="none" w:sz="0" w:space="0" w:color="auto"/>
            <w:right w:val="none" w:sz="0" w:space="0" w:color="auto"/>
          </w:divBdr>
        </w:div>
      </w:divsChild>
    </w:div>
    <w:div w:id="753939862">
      <w:bodyDiv w:val="1"/>
      <w:marLeft w:val="0"/>
      <w:marRight w:val="0"/>
      <w:marTop w:val="0"/>
      <w:marBottom w:val="0"/>
      <w:divBdr>
        <w:top w:val="none" w:sz="0" w:space="0" w:color="auto"/>
        <w:left w:val="none" w:sz="0" w:space="0" w:color="auto"/>
        <w:bottom w:val="none" w:sz="0" w:space="0" w:color="auto"/>
        <w:right w:val="none" w:sz="0" w:space="0" w:color="auto"/>
      </w:divBdr>
    </w:div>
    <w:div w:id="772171715">
      <w:bodyDiv w:val="1"/>
      <w:marLeft w:val="0"/>
      <w:marRight w:val="0"/>
      <w:marTop w:val="0"/>
      <w:marBottom w:val="0"/>
      <w:divBdr>
        <w:top w:val="none" w:sz="0" w:space="0" w:color="auto"/>
        <w:left w:val="none" w:sz="0" w:space="0" w:color="auto"/>
        <w:bottom w:val="none" w:sz="0" w:space="0" w:color="auto"/>
        <w:right w:val="none" w:sz="0" w:space="0" w:color="auto"/>
      </w:divBdr>
    </w:div>
    <w:div w:id="854660194">
      <w:bodyDiv w:val="1"/>
      <w:marLeft w:val="0"/>
      <w:marRight w:val="0"/>
      <w:marTop w:val="0"/>
      <w:marBottom w:val="0"/>
      <w:divBdr>
        <w:top w:val="none" w:sz="0" w:space="0" w:color="auto"/>
        <w:left w:val="none" w:sz="0" w:space="0" w:color="auto"/>
        <w:bottom w:val="none" w:sz="0" w:space="0" w:color="auto"/>
        <w:right w:val="none" w:sz="0" w:space="0" w:color="auto"/>
      </w:divBdr>
    </w:div>
    <w:div w:id="913590184">
      <w:bodyDiv w:val="1"/>
      <w:marLeft w:val="0"/>
      <w:marRight w:val="0"/>
      <w:marTop w:val="0"/>
      <w:marBottom w:val="0"/>
      <w:divBdr>
        <w:top w:val="none" w:sz="0" w:space="0" w:color="auto"/>
        <w:left w:val="none" w:sz="0" w:space="0" w:color="auto"/>
        <w:bottom w:val="none" w:sz="0" w:space="0" w:color="auto"/>
        <w:right w:val="none" w:sz="0" w:space="0" w:color="auto"/>
      </w:divBdr>
    </w:div>
    <w:div w:id="929241332">
      <w:bodyDiv w:val="1"/>
      <w:marLeft w:val="0"/>
      <w:marRight w:val="0"/>
      <w:marTop w:val="0"/>
      <w:marBottom w:val="0"/>
      <w:divBdr>
        <w:top w:val="none" w:sz="0" w:space="0" w:color="auto"/>
        <w:left w:val="none" w:sz="0" w:space="0" w:color="auto"/>
        <w:bottom w:val="none" w:sz="0" w:space="0" w:color="auto"/>
        <w:right w:val="none" w:sz="0" w:space="0" w:color="auto"/>
      </w:divBdr>
    </w:div>
    <w:div w:id="938563157">
      <w:bodyDiv w:val="1"/>
      <w:marLeft w:val="0"/>
      <w:marRight w:val="0"/>
      <w:marTop w:val="0"/>
      <w:marBottom w:val="0"/>
      <w:divBdr>
        <w:top w:val="none" w:sz="0" w:space="0" w:color="auto"/>
        <w:left w:val="none" w:sz="0" w:space="0" w:color="auto"/>
        <w:bottom w:val="none" w:sz="0" w:space="0" w:color="auto"/>
        <w:right w:val="none" w:sz="0" w:space="0" w:color="auto"/>
      </w:divBdr>
    </w:div>
    <w:div w:id="982584727">
      <w:bodyDiv w:val="1"/>
      <w:marLeft w:val="0"/>
      <w:marRight w:val="0"/>
      <w:marTop w:val="0"/>
      <w:marBottom w:val="0"/>
      <w:divBdr>
        <w:top w:val="none" w:sz="0" w:space="0" w:color="auto"/>
        <w:left w:val="none" w:sz="0" w:space="0" w:color="auto"/>
        <w:bottom w:val="none" w:sz="0" w:space="0" w:color="auto"/>
        <w:right w:val="none" w:sz="0" w:space="0" w:color="auto"/>
      </w:divBdr>
    </w:div>
    <w:div w:id="1000767287">
      <w:bodyDiv w:val="1"/>
      <w:marLeft w:val="0"/>
      <w:marRight w:val="0"/>
      <w:marTop w:val="0"/>
      <w:marBottom w:val="0"/>
      <w:divBdr>
        <w:top w:val="none" w:sz="0" w:space="0" w:color="auto"/>
        <w:left w:val="none" w:sz="0" w:space="0" w:color="auto"/>
        <w:bottom w:val="none" w:sz="0" w:space="0" w:color="auto"/>
        <w:right w:val="none" w:sz="0" w:space="0" w:color="auto"/>
      </w:divBdr>
    </w:div>
    <w:div w:id="1006906087">
      <w:bodyDiv w:val="1"/>
      <w:marLeft w:val="0"/>
      <w:marRight w:val="0"/>
      <w:marTop w:val="0"/>
      <w:marBottom w:val="0"/>
      <w:divBdr>
        <w:top w:val="none" w:sz="0" w:space="0" w:color="auto"/>
        <w:left w:val="none" w:sz="0" w:space="0" w:color="auto"/>
        <w:bottom w:val="none" w:sz="0" w:space="0" w:color="auto"/>
        <w:right w:val="none" w:sz="0" w:space="0" w:color="auto"/>
      </w:divBdr>
    </w:div>
    <w:div w:id="1056663914">
      <w:bodyDiv w:val="1"/>
      <w:marLeft w:val="0"/>
      <w:marRight w:val="0"/>
      <w:marTop w:val="0"/>
      <w:marBottom w:val="0"/>
      <w:divBdr>
        <w:top w:val="none" w:sz="0" w:space="0" w:color="auto"/>
        <w:left w:val="none" w:sz="0" w:space="0" w:color="auto"/>
        <w:bottom w:val="none" w:sz="0" w:space="0" w:color="auto"/>
        <w:right w:val="none" w:sz="0" w:space="0" w:color="auto"/>
      </w:divBdr>
    </w:div>
    <w:div w:id="1101411062">
      <w:bodyDiv w:val="1"/>
      <w:marLeft w:val="0"/>
      <w:marRight w:val="0"/>
      <w:marTop w:val="0"/>
      <w:marBottom w:val="0"/>
      <w:divBdr>
        <w:top w:val="none" w:sz="0" w:space="0" w:color="auto"/>
        <w:left w:val="none" w:sz="0" w:space="0" w:color="auto"/>
        <w:bottom w:val="none" w:sz="0" w:space="0" w:color="auto"/>
        <w:right w:val="none" w:sz="0" w:space="0" w:color="auto"/>
      </w:divBdr>
    </w:div>
    <w:div w:id="1125470690">
      <w:bodyDiv w:val="1"/>
      <w:marLeft w:val="0"/>
      <w:marRight w:val="0"/>
      <w:marTop w:val="0"/>
      <w:marBottom w:val="0"/>
      <w:divBdr>
        <w:top w:val="none" w:sz="0" w:space="0" w:color="auto"/>
        <w:left w:val="none" w:sz="0" w:space="0" w:color="auto"/>
        <w:bottom w:val="none" w:sz="0" w:space="0" w:color="auto"/>
        <w:right w:val="none" w:sz="0" w:space="0" w:color="auto"/>
      </w:divBdr>
    </w:div>
    <w:div w:id="1137988265">
      <w:bodyDiv w:val="1"/>
      <w:marLeft w:val="0"/>
      <w:marRight w:val="0"/>
      <w:marTop w:val="0"/>
      <w:marBottom w:val="0"/>
      <w:divBdr>
        <w:top w:val="none" w:sz="0" w:space="0" w:color="auto"/>
        <w:left w:val="none" w:sz="0" w:space="0" w:color="auto"/>
        <w:bottom w:val="none" w:sz="0" w:space="0" w:color="auto"/>
        <w:right w:val="none" w:sz="0" w:space="0" w:color="auto"/>
      </w:divBdr>
      <w:divsChild>
        <w:div w:id="672299944">
          <w:marLeft w:val="0"/>
          <w:marRight w:val="0"/>
          <w:marTop w:val="0"/>
          <w:marBottom w:val="0"/>
          <w:divBdr>
            <w:top w:val="none" w:sz="0" w:space="0" w:color="auto"/>
            <w:left w:val="none" w:sz="0" w:space="0" w:color="auto"/>
            <w:bottom w:val="none" w:sz="0" w:space="0" w:color="auto"/>
            <w:right w:val="none" w:sz="0" w:space="0" w:color="auto"/>
          </w:divBdr>
        </w:div>
        <w:div w:id="436482974">
          <w:marLeft w:val="0"/>
          <w:marRight w:val="0"/>
          <w:marTop w:val="0"/>
          <w:marBottom w:val="0"/>
          <w:divBdr>
            <w:top w:val="none" w:sz="0" w:space="0" w:color="auto"/>
            <w:left w:val="none" w:sz="0" w:space="0" w:color="auto"/>
            <w:bottom w:val="none" w:sz="0" w:space="0" w:color="auto"/>
            <w:right w:val="none" w:sz="0" w:space="0" w:color="auto"/>
          </w:divBdr>
        </w:div>
      </w:divsChild>
    </w:div>
    <w:div w:id="1165197051">
      <w:bodyDiv w:val="1"/>
      <w:marLeft w:val="0"/>
      <w:marRight w:val="0"/>
      <w:marTop w:val="0"/>
      <w:marBottom w:val="0"/>
      <w:divBdr>
        <w:top w:val="none" w:sz="0" w:space="0" w:color="auto"/>
        <w:left w:val="none" w:sz="0" w:space="0" w:color="auto"/>
        <w:bottom w:val="none" w:sz="0" w:space="0" w:color="auto"/>
        <w:right w:val="none" w:sz="0" w:space="0" w:color="auto"/>
      </w:divBdr>
    </w:div>
    <w:div w:id="1242105918">
      <w:bodyDiv w:val="1"/>
      <w:marLeft w:val="0"/>
      <w:marRight w:val="0"/>
      <w:marTop w:val="0"/>
      <w:marBottom w:val="0"/>
      <w:divBdr>
        <w:top w:val="none" w:sz="0" w:space="0" w:color="auto"/>
        <w:left w:val="none" w:sz="0" w:space="0" w:color="auto"/>
        <w:bottom w:val="none" w:sz="0" w:space="0" w:color="auto"/>
        <w:right w:val="none" w:sz="0" w:space="0" w:color="auto"/>
      </w:divBdr>
    </w:div>
    <w:div w:id="1272316578">
      <w:bodyDiv w:val="1"/>
      <w:marLeft w:val="0"/>
      <w:marRight w:val="0"/>
      <w:marTop w:val="0"/>
      <w:marBottom w:val="0"/>
      <w:divBdr>
        <w:top w:val="none" w:sz="0" w:space="0" w:color="auto"/>
        <w:left w:val="none" w:sz="0" w:space="0" w:color="auto"/>
        <w:bottom w:val="none" w:sz="0" w:space="0" w:color="auto"/>
        <w:right w:val="none" w:sz="0" w:space="0" w:color="auto"/>
      </w:divBdr>
      <w:divsChild>
        <w:div w:id="734594180">
          <w:marLeft w:val="0"/>
          <w:marRight w:val="0"/>
          <w:marTop w:val="0"/>
          <w:marBottom w:val="0"/>
          <w:divBdr>
            <w:top w:val="none" w:sz="0" w:space="0" w:color="auto"/>
            <w:left w:val="none" w:sz="0" w:space="0" w:color="auto"/>
            <w:bottom w:val="none" w:sz="0" w:space="0" w:color="auto"/>
            <w:right w:val="none" w:sz="0" w:space="0" w:color="auto"/>
          </w:divBdr>
        </w:div>
      </w:divsChild>
    </w:div>
    <w:div w:id="1325933442">
      <w:bodyDiv w:val="1"/>
      <w:marLeft w:val="0"/>
      <w:marRight w:val="0"/>
      <w:marTop w:val="0"/>
      <w:marBottom w:val="0"/>
      <w:divBdr>
        <w:top w:val="none" w:sz="0" w:space="0" w:color="auto"/>
        <w:left w:val="none" w:sz="0" w:space="0" w:color="auto"/>
        <w:bottom w:val="none" w:sz="0" w:space="0" w:color="auto"/>
        <w:right w:val="none" w:sz="0" w:space="0" w:color="auto"/>
      </w:divBdr>
    </w:div>
    <w:div w:id="1386948721">
      <w:bodyDiv w:val="1"/>
      <w:marLeft w:val="0"/>
      <w:marRight w:val="0"/>
      <w:marTop w:val="0"/>
      <w:marBottom w:val="0"/>
      <w:divBdr>
        <w:top w:val="none" w:sz="0" w:space="0" w:color="auto"/>
        <w:left w:val="none" w:sz="0" w:space="0" w:color="auto"/>
        <w:bottom w:val="none" w:sz="0" w:space="0" w:color="auto"/>
        <w:right w:val="none" w:sz="0" w:space="0" w:color="auto"/>
      </w:divBdr>
      <w:divsChild>
        <w:div w:id="113451353">
          <w:marLeft w:val="0"/>
          <w:marRight w:val="0"/>
          <w:marTop w:val="0"/>
          <w:marBottom w:val="0"/>
          <w:divBdr>
            <w:top w:val="none" w:sz="0" w:space="0" w:color="auto"/>
            <w:left w:val="none" w:sz="0" w:space="0" w:color="auto"/>
            <w:bottom w:val="none" w:sz="0" w:space="0" w:color="auto"/>
            <w:right w:val="none" w:sz="0" w:space="0" w:color="auto"/>
          </w:divBdr>
        </w:div>
      </w:divsChild>
    </w:div>
    <w:div w:id="1426918994">
      <w:bodyDiv w:val="1"/>
      <w:marLeft w:val="0"/>
      <w:marRight w:val="0"/>
      <w:marTop w:val="0"/>
      <w:marBottom w:val="0"/>
      <w:divBdr>
        <w:top w:val="none" w:sz="0" w:space="0" w:color="auto"/>
        <w:left w:val="none" w:sz="0" w:space="0" w:color="auto"/>
        <w:bottom w:val="none" w:sz="0" w:space="0" w:color="auto"/>
        <w:right w:val="none" w:sz="0" w:space="0" w:color="auto"/>
      </w:divBdr>
    </w:div>
    <w:div w:id="1432050634">
      <w:bodyDiv w:val="1"/>
      <w:marLeft w:val="0"/>
      <w:marRight w:val="0"/>
      <w:marTop w:val="0"/>
      <w:marBottom w:val="0"/>
      <w:divBdr>
        <w:top w:val="none" w:sz="0" w:space="0" w:color="auto"/>
        <w:left w:val="none" w:sz="0" w:space="0" w:color="auto"/>
        <w:bottom w:val="none" w:sz="0" w:space="0" w:color="auto"/>
        <w:right w:val="none" w:sz="0" w:space="0" w:color="auto"/>
      </w:divBdr>
    </w:div>
    <w:div w:id="1460680902">
      <w:bodyDiv w:val="1"/>
      <w:marLeft w:val="0"/>
      <w:marRight w:val="0"/>
      <w:marTop w:val="0"/>
      <w:marBottom w:val="0"/>
      <w:divBdr>
        <w:top w:val="none" w:sz="0" w:space="0" w:color="auto"/>
        <w:left w:val="none" w:sz="0" w:space="0" w:color="auto"/>
        <w:bottom w:val="none" w:sz="0" w:space="0" w:color="auto"/>
        <w:right w:val="none" w:sz="0" w:space="0" w:color="auto"/>
      </w:divBdr>
    </w:div>
    <w:div w:id="1502625070">
      <w:bodyDiv w:val="1"/>
      <w:marLeft w:val="0"/>
      <w:marRight w:val="0"/>
      <w:marTop w:val="0"/>
      <w:marBottom w:val="0"/>
      <w:divBdr>
        <w:top w:val="none" w:sz="0" w:space="0" w:color="auto"/>
        <w:left w:val="none" w:sz="0" w:space="0" w:color="auto"/>
        <w:bottom w:val="none" w:sz="0" w:space="0" w:color="auto"/>
        <w:right w:val="none" w:sz="0" w:space="0" w:color="auto"/>
      </w:divBdr>
    </w:div>
    <w:div w:id="1527910875">
      <w:bodyDiv w:val="1"/>
      <w:marLeft w:val="0"/>
      <w:marRight w:val="0"/>
      <w:marTop w:val="0"/>
      <w:marBottom w:val="0"/>
      <w:divBdr>
        <w:top w:val="none" w:sz="0" w:space="0" w:color="auto"/>
        <w:left w:val="none" w:sz="0" w:space="0" w:color="auto"/>
        <w:bottom w:val="none" w:sz="0" w:space="0" w:color="auto"/>
        <w:right w:val="none" w:sz="0" w:space="0" w:color="auto"/>
      </w:divBdr>
    </w:div>
    <w:div w:id="1561555457">
      <w:bodyDiv w:val="1"/>
      <w:marLeft w:val="0"/>
      <w:marRight w:val="0"/>
      <w:marTop w:val="0"/>
      <w:marBottom w:val="0"/>
      <w:divBdr>
        <w:top w:val="none" w:sz="0" w:space="0" w:color="auto"/>
        <w:left w:val="none" w:sz="0" w:space="0" w:color="auto"/>
        <w:bottom w:val="none" w:sz="0" w:space="0" w:color="auto"/>
        <w:right w:val="none" w:sz="0" w:space="0" w:color="auto"/>
      </w:divBdr>
    </w:div>
    <w:div w:id="1591698853">
      <w:bodyDiv w:val="1"/>
      <w:marLeft w:val="0"/>
      <w:marRight w:val="0"/>
      <w:marTop w:val="0"/>
      <w:marBottom w:val="0"/>
      <w:divBdr>
        <w:top w:val="none" w:sz="0" w:space="0" w:color="auto"/>
        <w:left w:val="none" w:sz="0" w:space="0" w:color="auto"/>
        <w:bottom w:val="none" w:sz="0" w:space="0" w:color="auto"/>
        <w:right w:val="none" w:sz="0" w:space="0" w:color="auto"/>
      </w:divBdr>
    </w:div>
    <w:div w:id="1610744562">
      <w:bodyDiv w:val="1"/>
      <w:marLeft w:val="0"/>
      <w:marRight w:val="0"/>
      <w:marTop w:val="0"/>
      <w:marBottom w:val="0"/>
      <w:divBdr>
        <w:top w:val="none" w:sz="0" w:space="0" w:color="auto"/>
        <w:left w:val="none" w:sz="0" w:space="0" w:color="auto"/>
        <w:bottom w:val="none" w:sz="0" w:space="0" w:color="auto"/>
        <w:right w:val="none" w:sz="0" w:space="0" w:color="auto"/>
      </w:divBdr>
    </w:div>
    <w:div w:id="1637754546">
      <w:bodyDiv w:val="1"/>
      <w:marLeft w:val="0"/>
      <w:marRight w:val="0"/>
      <w:marTop w:val="0"/>
      <w:marBottom w:val="0"/>
      <w:divBdr>
        <w:top w:val="none" w:sz="0" w:space="0" w:color="auto"/>
        <w:left w:val="none" w:sz="0" w:space="0" w:color="auto"/>
        <w:bottom w:val="none" w:sz="0" w:space="0" w:color="auto"/>
        <w:right w:val="none" w:sz="0" w:space="0" w:color="auto"/>
      </w:divBdr>
    </w:div>
    <w:div w:id="1671903166">
      <w:bodyDiv w:val="1"/>
      <w:marLeft w:val="0"/>
      <w:marRight w:val="0"/>
      <w:marTop w:val="0"/>
      <w:marBottom w:val="0"/>
      <w:divBdr>
        <w:top w:val="none" w:sz="0" w:space="0" w:color="auto"/>
        <w:left w:val="none" w:sz="0" w:space="0" w:color="auto"/>
        <w:bottom w:val="none" w:sz="0" w:space="0" w:color="auto"/>
        <w:right w:val="none" w:sz="0" w:space="0" w:color="auto"/>
      </w:divBdr>
    </w:div>
    <w:div w:id="1682779605">
      <w:bodyDiv w:val="1"/>
      <w:marLeft w:val="0"/>
      <w:marRight w:val="0"/>
      <w:marTop w:val="0"/>
      <w:marBottom w:val="0"/>
      <w:divBdr>
        <w:top w:val="none" w:sz="0" w:space="0" w:color="auto"/>
        <w:left w:val="none" w:sz="0" w:space="0" w:color="auto"/>
        <w:bottom w:val="none" w:sz="0" w:space="0" w:color="auto"/>
        <w:right w:val="none" w:sz="0" w:space="0" w:color="auto"/>
      </w:divBdr>
    </w:div>
    <w:div w:id="1692608177">
      <w:bodyDiv w:val="1"/>
      <w:marLeft w:val="0"/>
      <w:marRight w:val="0"/>
      <w:marTop w:val="0"/>
      <w:marBottom w:val="0"/>
      <w:divBdr>
        <w:top w:val="none" w:sz="0" w:space="0" w:color="auto"/>
        <w:left w:val="none" w:sz="0" w:space="0" w:color="auto"/>
        <w:bottom w:val="none" w:sz="0" w:space="0" w:color="auto"/>
        <w:right w:val="none" w:sz="0" w:space="0" w:color="auto"/>
      </w:divBdr>
    </w:div>
    <w:div w:id="1710060403">
      <w:bodyDiv w:val="1"/>
      <w:marLeft w:val="0"/>
      <w:marRight w:val="0"/>
      <w:marTop w:val="0"/>
      <w:marBottom w:val="0"/>
      <w:divBdr>
        <w:top w:val="none" w:sz="0" w:space="0" w:color="auto"/>
        <w:left w:val="none" w:sz="0" w:space="0" w:color="auto"/>
        <w:bottom w:val="none" w:sz="0" w:space="0" w:color="auto"/>
        <w:right w:val="none" w:sz="0" w:space="0" w:color="auto"/>
      </w:divBdr>
    </w:div>
    <w:div w:id="1777022538">
      <w:bodyDiv w:val="1"/>
      <w:marLeft w:val="0"/>
      <w:marRight w:val="0"/>
      <w:marTop w:val="0"/>
      <w:marBottom w:val="0"/>
      <w:divBdr>
        <w:top w:val="none" w:sz="0" w:space="0" w:color="auto"/>
        <w:left w:val="none" w:sz="0" w:space="0" w:color="auto"/>
        <w:bottom w:val="none" w:sz="0" w:space="0" w:color="auto"/>
        <w:right w:val="none" w:sz="0" w:space="0" w:color="auto"/>
      </w:divBdr>
    </w:div>
    <w:div w:id="1790975291">
      <w:bodyDiv w:val="1"/>
      <w:marLeft w:val="0"/>
      <w:marRight w:val="0"/>
      <w:marTop w:val="0"/>
      <w:marBottom w:val="0"/>
      <w:divBdr>
        <w:top w:val="none" w:sz="0" w:space="0" w:color="auto"/>
        <w:left w:val="none" w:sz="0" w:space="0" w:color="auto"/>
        <w:bottom w:val="none" w:sz="0" w:space="0" w:color="auto"/>
        <w:right w:val="none" w:sz="0" w:space="0" w:color="auto"/>
      </w:divBdr>
    </w:div>
    <w:div w:id="1801878391">
      <w:bodyDiv w:val="1"/>
      <w:marLeft w:val="0"/>
      <w:marRight w:val="0"/>
      <w:marTop w:val="0"/>
      <w:marBottom w:val="0"/>
      <w:divBdr>
        <w:top w:val="none" w:sz="0" w:space="0" w:color="auto"/>
        <w:left w:val="none" w:sz="0" w:space="0" w:color="auto"/>
        <w:bottom w:val="none" w:sz="0" w:space="0" w:color="auto"/>
        <w:right w:val="none" w:sz="0" w:space="0" w:color="auto"/>
      </w:divBdr>
    </w:div>
    <w:div w:id="1850027097">
      <w:bodyDiv w:val="1"/>
      <w:marLeft w:val="0"/>
      <w:marRight w:val="0"/>
      <w:marTop w:val="0"/>
      <w:marBottom w:val="0"/>
      <w:divBdr>
        <w:top w:val="none" w:sz="0" w:space="0" w:color="auto"/>
        <w:left w:val="none" w:sz="0" w:space="0" w:color="auto"/>
        <w:bottom w:val="none" w:sz="0" w:space="0" w:color="auto"/>
        <w:right w:val="none" w:sz="0" w:space="0" w:color="auto"/>
      </w:divBdr>
      <w:divsChild>
        <w:div w:id="480581726">
          <w:marLeft w:val="0"/>
          <w:marRight w:val="0"/>
          <w:marTop w:val="0"/>
          <w:marBottom w:val="0"/>
          <w:divBdr>
            <w:top w:val="none" w:sz="0" w:space="0" w:color="auto"/>
            <w:left w:val="none" w:sz="0" w:space="0" w:color="auto"/>
            <w:bottom w:val="none" w:sz="0" w:space="0" w:color="auto"/>
            <w:right w:val="none" w:sz="0" w:space="0" w:color="auto"/>
          </w:divBdr>
        </w:div>
      </w:divsChild>
    </w:div>
    <w:div w:id="1868830460">
      <w:bodyDiv w:val="1"/>
      <w:marLeft w:val="0"/>
      <w:marRight w:val="0"/>
      <w:marTop w:val="0"/>
      <w:marBottom w:val="0"/>
      <w:divBdr>
        <w:top w:val="none" w:sz="0" w:space="0" w:color="auto"/>
        <w:left w:val="none" w:sz="0" w:space="0" w:color="auto"/>
        <w:bottom w:val="none" w:sz="0" w:space="0" w:color="auto"/>
        <w:right w:val="none" w:sz="0" w:space="0" w:color="auto"/>
      </w:divBdr>
    </w:div>
    <w:div w:id="1869633767">
      <w:bodyDiv w:val="1"/>
      <w:marLeft w:val="0"/>
      <w:marRight w:val="0"/>
      <w:marTop w:val="0"/>
      <w:marBottom w:val="0"/>
      <w:divBdr>
        <w:top w:val="none" w:sz="0" w:space="0" w:color="auto"/>
        <w:left w:val="none" w:sz="0" w:space="0" w:color="auto"/>
        <w:bottom w:val="none" w:sz="0" w:space="0" w:color="auto"/>
        <w:right w:val="none" w:sz="0" w:space="0" w:color="auto"/>
      </w:divBdr>
    </w:div>
    <w:div w:id="1882743358">
      <w:bodyDiv w:val="1"/>
      <w:marLeft w:val="0"/>
      <w:marRight w:val="0"/>
      <w:marTop w:val="0"/>
      <w:marBottom w:val="0"/>
      <w:divBdr>
        <w:top w:val="none" w:sz="0" w:space="0" w:color="auto"/>
        <w:left w:val="none" w:sz="0" w:space="0" w:color="auto"/>
        <w:bottom w:val="none" w:sz="0" w:space="0" w:color="auto"/>
        <w:right w:val="none" w:sz="0" w:space="0" w:color="auto"/>
      </w:divBdr>
    </w:div>
    <w:div w:id="1885217098">
      <w:bodyDiv w:val="1"/>
      <w:marLeft w:val="0"/>
      <w:marRight w:val="0"/>
      <w:marTop w:val="0"/>
      <w:marBottom w:val="0"/>
      <w:divBdr>
        <w:top w:val="none" w:sz="0" w:space="0" w:color="auto"/>
        <w:left w:val="none" w:sz="0" w:space="0" w:color="auto"/>
        <w:bottom w:val="none" w:sz="0" w:space="0" w:color="auto"/>
        <w:right w:val="none" w:sz="0" w:space="0" w:color="auto"/>
      </w:divBdr>
    </w:div>
    <w:div w:id="1903565903">
      <w:bodyDiv w:val="1"/>
      <w:marLeft w:val="0"/>
      <w:marRight w:val="0"/>
      <w:marTop w:val="0"/>
      <w:marBottom w:val="0"/>
      <w:divBdr>
        <w:top w:val="none" w:sz="0" w:space="0" w:color="auto"/>
        <w:left w:val="none" w:sz="0" w:space="0" w:color="auto"/>
        <w:bottom w:val="none" w:sz="0" w:space="0" w:color="auto"/>
        <w:right w:val="none" w:sz="0" w:space="0" w:color="auto"/>
      </w:divBdr>
    </w:div>
    <w:div w:id="2030401845">
      <w:bodyDiv w:val="1"/>
      <w:marLeft w:val="0"/>
      <w:marRight w:val="0"/>
      <w:marTop w:val="0"/>
      <w:marBottom w:val="0"/>
      <w:divBdr>
        <w:top w:val="none" w:sz="0" w:space="0" w:color="auto"/>
        <w:left w:val="none" w:sz="0" w:space="0" w:color="auto"/>
        <w:bottom w:val="none" w:sz="0" w:space="0" w:color="auto"/>
        <w:right w:val="none" w:sz="0" w:space="0" w:color="auto"/>
      </w:divBdr>
      <w:divsChild>
        <w:div w:id="582762564">
          <w:marLeft w:val="0"/>
          <w:marRight w:val="0"/>
          <w:marTop w:val="0"/>
          <w:marBottom w:val="0"/>
          <w:divBdr>
            <w:top w:val="none" w:sz="0" w:space="0" w:color="auto"/>
            <w:left w:val="none" w:sz="0" w:space="0" w:color="auto"/>
            <w:bottom w:val="none" w:sz="0" w:space="0" w:color="auto"/>
            <w:right w:val="none" w:sz="0" w:space="0" w:color="auto"/>
          </w:divBdr>
        </w:div>
      </w:divsChild>
    </w:div>
    <w:div w:id="2041198306">
      <w:bodyDiv w:val="1"/>
      <w:marLeft w:val="0"/>
      <w:marRight w:val="0"/>
      <w:marTop w:val="0"/>
      <w:marBottom w:val="0"/>
      <w:divBdr>
        <w:top w:val="none" w:sz="0" w:space="0" w:color="auto"/>
        <w:left w:val="none" w:sz="0" w:space="0" w:color="auto"/>
        <w:bottom w:val="none" w:sz="0" w:space="0" w:color="auto"/>
        <w:right w:val="none" w:sz="0" w:space="0" w:color="auto"/>
      </w:divBdr>
      <w:divsChild>
        <w:div w:id="1205673512">
          <w:marLeft w:val="0"/>
          <w:marRight w:val="0"/>
          <w:marTop w:val="0"/>
          <w:marBottom w:val="0"/>
          <w:divBdr>
            <w:top w:val="none" w:sz="0" w:space="0" w:color="auto"/>
            <w:left w:val="none" w:sz="0" w:space="0" w:color="auto"/>
            <w:bottom w:val="none" w:sz="0" w:space="0" w:color="auto"/>
            <w:right w:val="none" w:sz="0" w:space="0" w:color="auto"/>
          </w:divBdr>
        </w:div>
      </w:divsChild>
    </w:div>
    <w:div w:id="208109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2014-08-07T15:59:00Z</cp:lastPrinted>
  <dcterms:created xsi:type="dcterms:W3CDTF">2014-08-07T16:01:00Z</dcterms:created>
  <dcterms:modified xsi:type="dcterms:W3CDTF">2014-08-07T16:01:00Z</dcterms:modified>
</cp:coreProperties>
</file>